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E3129" w14:textId="40CFDF27" w:rsidR="002158A2" w:rsidRPr="006B16D6" w:rsidRDefault="7B16381A">
      <w:r w:rsidRPr="006B16D6">
        <w:t>Litra tar i bruk elektriske Scania</w:t>
      </w:r>
    </w:p>
    <w:p w14:paraId="5A16AC23" w14:textId="18C33FE8" w:rsidR="7F16F871" w:rsidRPr="006B16D6" w:rsidRDefault="7F16F871"/>
    <w:p w14:paraId="279A4CEC" w14:textId="2A46B835" w:rsidR="7F16F871" w:rsidRPr="006B16D6" w:rsidRDefault="6E3A1013">
      <w:r w:rsidRPr="006B16D6">
        <w:t>RUDSHØGDA: Litra</w:t>
      </w:r>
      <w:r w:rsidR="006A3A3F" w:rsidRPr="006B16D6">
        <w:t xml:space="preserve"> Bulk AS</w:t>
      </w:r>
      <w:r w:rsidRPr="006B16D6">
        <w:t xml:space="preserve"> </w:t>
      </w:r>
      <w:r w:rsidR="2EC5054A" w:rsidRPr="006B16D6">
        <w:t xml:space="preserve">har fått levert sin første batterielektriske Scania krokbil, og den </w:t>
      </w:r>
      <w:r w:rsidR="0D654519" w:rsidRPr="006B16D6">
        <w:t xml:space="preserve">neste er klar i </w:t>
      </w:r>
      <w:r w:rsidR="2FF045DC" w:rsidRPr="006B16D6">
        <w:t>løpet av noen uker.</w:t>
      </w:r>
    </w:p>
    <w:p w14:paraId="28A5F9AF" w14:textId="1F454A0D" w:rsidR="40ED0704" w:rsidRPr="006B16D6" w:rsidRDefault="40ED0704"/>
    <w:p w14:paraId="3DEE89DA" w14:textId="5C69F2F0" w:rsidR="1B05F31E" w:rsidRPr="006B16D6" w:rsidRDefault="1B05F31E">
      <w:r w:rsidRPr="006B16D6">
        <w:t>De to nye Scania 45 R krokbilene er de to første serieproduserte elektriske lastebilene som Litra-konsernet tar i bruk i sine selskaper.</w:t>
      </w:r>
      <w:r w:rsidR="37CF6C11" w:rsidRPr="006B16D6">
        <w:t xml:space="preserve"> Litra</w:t>
      </w:r>
      <w:r w:rsidR="006B16D6" w:rsidRPr="006B16D6">
        <w:t>-</w:t>
      </w:r>
      <w:r w:rsidR="006A3A3F" w:rsidRPr="006B16D6">
        <w:t>selskape</w:t>
      </w:r>
      <w:r w:rsidR="006B16D6" w:rsidRPr="006B16D6">
        <w:t>ne</w:t>
      </w:r>
      <w:r w:rsidR="006A3A3F" w:rsidRPr="006B16D6">
        <w:t xml:space="preserve"> </w:t>
      </w:r>
      <w:r w:rsidR="37CF6C11" w:rsidRPr="006B16D6">
        <w:t xml:space="preserve">er representert over hele Norge og i alle de nordiske landene </w:t>
      </w:r>
      <w:r w:rsidR="00BD547F" w:rsidRPr="006B16D6">
        <w:t>med</w:t>
      </w:r>
      <w:r w:rsidR="37CF6C11" w:rsidRPr="006B16D6">
        <w:t xml:space="preserve"> en bilpark på rundt 650</w:t>
      </w:r>
      <w:r w:rsidR="53B6F9C8" w:rsidRPr="006B16D6">
        <w:t xml:space="preserve"> tunge kjøretøy.</w:t>
      </w:r>
      <w:r w:rsidR="1519AC43" w:rsidRPr="006B16D6">
        <w:rPr>
          <w:color w:val="FF0000"/>
          <w:u w:val="single"/>
        </w:rPr>
        <w:t xml:space="preserve"> </w:t>
      </w:r>
    </w:p>
    <w:p w14:paraId="7431623B" w14:textId="148B34F6" w:rsidR="53B6F9C8" w:rsidRPr="006B16D6" w:rsidRDefault="53B6F9C8">
      <w:r w:rsidRPr="006B16D6">
        <w:t>De to første elektriske Scaniaene som nå settes i drift</w:t>
      </w:r>
      <w:r w:rsidR="007B439E" w:rsidRPr="006B16D6">
        <w:t>,</w:t>
      </w:r>
      <w:r w:rsidRPr="006B16D6">
        <w:t xml:space="preserve"> er krokbiler. Litra</w:t>
      </w:r>
      <w:r w:rsidR="006B16D6" w:rsidRPr="006B16D6">
        <w:t>-</w:t>
      </w:r>
      <w:r w:rsidR="006A3A3F" w:rsidRPr="006B16D6">
        <w:t xml:space="preserve">selskapene </w:t>
      </w:r>
      <w:r w:rsidRPr="006B16D6">
        <w:t>har i størst mulig grad standardis</w:t>
      </w:r>
      <w:r w:rsidR="3898A826" w:rsidRPr="006B16D6">
        <w:t>ert sine kjøretøy, og brorparten av krokbilene i selskapet er bygget med 24-tonns Multi</w:t>
      </w:r>
      <w:r w:rsidR="641E9764" w:rsidRPr="006B16D6">
        <w:t>lift krok</w:t>
      </w:r>
      <w:r w:rsidR="693C978D" w:rsidRPr="006B16D6">
        <w:t xml:space="preserve">. </w:t>
      </w:r>
    </w:p>
    <w:p w14:paraId="6F9986A1" w14:textId="0BBCA2F2" w:rsidR="693C978D" w:rsidRPr="006B16D6" w:rsidRDefault="693C978D">
      <w:r w:rsidRPr="006B16D6">
        <w:t xml:space="preserve">Begge de to nye krokbilene har den samme kroken, og det er Urianstad </w:t>
      </w:r>
      <w:r w:rsidR="160520CF" w:rsidRPr="006B16D6">
        <w:t>rep og karosseri som har montert påbygget.</w:t>
      </w:r>
      <w:r w:rsidR="006F659B" w:rsidRPr="006B16D6">
        <w:t xml:space="preserve"> Det spesielle med disse påbyggene er at de bygget med u</w:t>
      </w:r>
      <w:r w:rsidR="007B439E" w:rsidRPr="006B16D6">
        <w:t>t</w:t>
      </w:r>
      <w:r w:rsidR="006F659B" w:rsidRPr="006B16D6">
        <w:t>tak for kran</w:t>
      </w:r>
      <w:r w:rsidR="006A3A3F" w:rsidRPr="006B16D6">
        <w:t xml:space="preserve"> og </w:t>
      </w:r>
      <w:r w:rsidR="006B16D6" w:rsidRPr="006B16D6">
        <w:t>l</w:t>
      </w:r>
      <w:r w:rsidR="006A3A3F" w:rsidRPr="006B16D6">
        <w:t>ift påbygg,</w:t>
      </w:r>
      <w:r w:rsidR="006F659B" w:rsidRPr="006B16D6">
        <w:t xml:space="preserve"> </w:t>
      </w:r>
      <w:r w:rsidR="007B439E" w:rsidRPr="006B16D6">
        <w:t xml:space="preserve">i </w:t>
      </w:r>
      <w:r w:rsidR="006F659B" w:rsidRPr="006B16D6">
        <w:t xml:space="preserve">tillegg til flere ulike funksjoner på </w:t>
      </w:r>
      <w:r w:rsidR="558D33D9" w:rsidRPr="006B16D6">
        <w:t>krokkassene som brukes.</w:t>
      </w:r>
    </w:p>
    <w:p w14:paraId="2F6FE281" w14:textId="33CB3812" w:rsidR="42A91BC3" w:rsidRPr="006B16D6" w:rsidRDefault="42A91BC3">
      <w:r w:rsidRPr="006B16D6">
        <w:t>Lokal kjøring</w:t>
      </w:r>
    </w:p>
    <w:p w14:paraId="2F71796E" w14:textId="72094183" w:rsidR="42A91BC3" w:rsidRPr="006B16D6" w:rsidRDefault="42A91BC3">
      <w:r w:rsidRPr="006B16D6">
        <w:t>Selv om disse to Scaniaene er de første serieproduserte elektriske lastebilen hos Litra</w:t>
      </w:r>
      <w:r w:rsidR="00BD547F" w:rsidRPr="006B16D6">
        <w:t>,</w:t>
      </w:r>
      <w:r w:rsidRPr="006B16D6">
        <w:t xml:space="preserve"> har de i to å</w:t>
      </w:r>
      <w:bookmarkStart w:id="0" w:name="_GoBack"/>
      <w:bookmarkEnd w:id="0"/>
      <w:r w:rsidRPr="006B16D6">
        <w:t xml:space="preserve">r kjørt med </w:t>
      </w:r>
      <w:r w:rsidR="75364DBB" w:rsidRPr="006B16D6">
        <w:t>to</w:t>
      </w:r>
      <w:r w:rsidR="006A3A3F" w:rsidRPr="006B16D6">
        <w:t xml:space="preserve"> elektriske</w:t>
      </w:r>
      <w:r w:rsidR="75364DBB" w:rsidRPr="006B16D6">
        <w:t xml:space="preserve"> trekkvogner </w:t>
      </w:r>
      <w:r w:rsidR="006A3A3F" w:rsidRPr="006B16D6">
        <w:t>fra et annet merke</w:t>
      </w:r>
      <w:r w:rsidR="75364DBB" w:rsidRPr="006B16D6">
        <w:t>. Disse går i langtransport, mens de nye elektriske bilene skal gå på mer lokal kjøring i I</w:t>
      </w:r>
      <w:r w:rsidR="305148FA" w:rsidRPr="006B16D6">
        <w:t>nnlandet.</w:t>
      </w:r>
    </w:p>
    <w:p w14:paraId="7B3E8DD2" w14:textId="17E14F1B" w:rsidR="3A21CCC3" w:rsidRPr="006B16D6" w:rsidRDefault="3A21CCC3">
      <w:r w:rsidRPr="006B16D6">
        <w:t>Den første av disse to nye elektriske bilene skal</w:t>
      </w:r>
      <w:r w:rsidR="21BD4B61" w:rsidRPr="006B16D6">
        <w:t xml:space="preserve"> gå </w:t>
      </w:r>
      <w:r w:rsidRPr="006B16D6">
        <w:t xml:space="preserve">i </w:t>
      </w:r>
      <w:r w:rsidR="006A3A3F" w:rsidRPr="006B16D6">
        <w:t xml:space="preserve">lokal trafikk og </w:t>
      </w:r>
      <w:r w:rsidRPr="006B16D6">
        <w:t xml:space="preserve">hovedsak kjøre </w:t>
      </w:r>
      <w:r w:rsidR="77E207DF" w:rsidRPr="006B16D6">
        <w:t xml:space="preserve">bioavfall </w:t>
      </w:r>
      <w:r w:rsidRPr="006B16D6">
        <w:t>fra</w:t>
      </w:r>
      <w:r w:rsidR="3E97105F" w:rsidRPr="006B16D6">
        <w:t xml:space="preserve"> Nortura på Rudshøgda til </w:t>
      </w:r>
      <w:r w:rsidR="35BA43CE" w:rsidRPr="006B16D6">
        <w:t>Biosirk Norge hvor det gjenvinnes. I tillegg brukes bilen til andre</w:t>
      </w:r>
      <w:r w:rsidR="6966463F" w:rsidRPr="006B16D6">
        <w:t xml:space="preserve"> transportoppdrag i Mjøs-regionen.</w:t>
      </w:r>
      <w:r w:rsidR="006A3A3F" w:rsidRPr="006B16D6">
        <w:t xml:space="preserve"> Neste bil som komme i løpet av kort tid skal i drift for en annen oppdragsgiver med distribusjon av dyrefor.</w:t>
      </w:r>
    </w:p>
    <w:p w14:paraId="1CB6A264" w14:textId="54C736DE" w:rsidR="6C9162B1" w:rsidRPr="006B16D6" w:rsidRDefault="6C9162B1">
      <w:r w:rsidRPr="006B16D6">
        <w:t>Vil kutte</w:t>
      </w:r>
    </w:p>
    <w:p w14:paraId="5745B192" w14:textId="6C9D159A" w:rsidR="6C9162B1" w:rsidRPr="006B16D6" w:rsidRDefault="6C9162B1">
      <w:r w:rsidRPr="006B16D6">
        <w:t xml:space="preserve">Litra er en av transportørene i Norge med den største flåten av lastebiler på biogass. Mellom 80 og 90 av </w:t>
      </w:r>
      <w:r w:rsidR="44564BB4" w:rsidRPr="006B16D6">
        <w:t>bilene de har i dag</w:t>
      </w:r>
      <w:r w:rsidR="00BD547F" w:rsidRPr="006B16D6">
        <w:t>,</w:t>
      </w:r>
      <w:r w:rsidR="44564BB4" w:rsidRPr="006B16D6">
        <w:t xml:space="preserve"> kjører på klimavennlig biogass, og med elektriske lastebiler er de klare for å ta ytterligere ett steg videre mot det grønne skiftet.</w:t>
      </w:r>
    </w:p>
    <w:p w14:paraId="1E164FCE" w14:textId="0CF84DF8" w:rsidR="3D552588" w:rsidRPr="006B16D6" w:rsidRDefault="3D552588" w:rsidP="40ED0704">
      <w:r w:rsidRPr="006B16D6">
        <w:t xml:space="preserve">- Vi har ønsker fra oppdragsgivere om å kjøre elektrisk. I tillegg </w:t>
      </w:r>
      <w:r w:rsidR="38CBD406" w:rsidRPr="006B16D6">
        <w:t xml:space="preserve">er vår visjon og målsetning å bidra best mulig til det grønne skiftet, sier </w:t>
      </w:r>
      <w:r w:rsidR="5709279F" w:rsidRPr="006B16D6">
        <w:t xml:space="preserve">Henrik Kolsrud, </w:t>
      </w:r>
      <w:r w:rsidR="38CBD406" w:rsidRPr="006B16D6">
        <w:t xml:space="preserve">teknisk </w:t>
      </w:r>
      <w:r w:rsidR="3C01518A" w:rsidRPr="006B16D6">
        <w:t>sjef og ansvarlig for innkjøpene av bilparken i Litra-selskapene.</w:t>
      </w:r>
    </w:p>
    <w:p w14:paraId="4D003181" w14:textId="12761DA0" w:rsidR="694D6734" w:rsidRPr="006B16D6" w:rsidRDefault="694D6734">
      <w:r w:rsidRPr="006B16D6">
        <w:t>Utvidet ladeanlegg</w:t>
      </w:r>
    </w:p>
    <w:p w14:paraId="1F50DD4D" w14:textId="77777777" w:rsidR="006A3A3F" w:rsidRPr="006B16D6" w:rsidRDefault="694D6734">
      <w:r w:rsidRPr="006B16D6">
        <w:t>Litra har hatt egne ladepunkter rett ved sitt eget hovedkontor på Rudshøgda. Nå har de utvid</w:t>
      </w:r>
      <w:r w:rsidR="7ABDBF94" w:rsidRPr="006B16D6">
        <w:t xml:space="preserve">et ladeanlegget med to </w:t>
      </w:r>
      <w:r w:rsidR="006A3A3F" w:rsidRPr="006B16D6">
        <w:t xml:space="preserve">nye </w:t>
      </w:r>
      <w:r w:rsidR="7ABDBF94" w:rsidRPr="006B16D6">
        <w:t>raskere ladepunkter levert av Kempower</w:t>
      </w:r>
      <w:r w:rsidR="00BD547F" w:rsidRPr="006B16D6">
        <w:t>.</w:t>
      </w:r>
      <w:r w:rsidR="7ABDBF94" w:rsidRPr="006B16D6">
        <w:t xml:space="preserve"> </w:t>
      </w:r>
    </w:p>
    <w:p w14:paraId="65AA56E2" w14:textId="028E11E3" w:rsidR="694D6734" w:rsidRPr="006B16D6" w:rsidRDefault="00BD547F">
      <w:r w:rsidRPr="006B16D6">
        <w:t>De</w:t>
      </w:r>
      <w:r w:rsidR="7ABDBF94" w:rsidRPr="006B16D6">
        <w:t xml:space="preserve"> gir </w:t>
      </w:r>
      <w:r w:rsidR="006A3A3F" w:rsidRPr="006B16D6">
        <w:t>6</w:t>
      </w:r>
      <w:r w:rsidR="7ABDBF94" w:rsidRPr="006B16D6">
        <w:t>00 kW</w:t>
      </w:r>
      <w:r w:rsidR="006A3A3F" w:rsidRPr="006B16D6">
        <w:t>h og 400kWh</w:t>
      </w:r>
      <w:r w:rsidR="7ABDBF94" w:rsidRPr="006B16D6">
        <w:t xml:space="preserve"> </w:t>
      </w:r>
      <w:r w:rsidR="0BA00E4D" w:rsidRPr="006B16D6">
        <w:t>og gjør at de nye elektriske Scaniaene kan lades med full hastighet.</w:t>
      </w:r>
    </w:p>
    <w:p w14:paraId="15BB3AA1" w14:textId="3F39CEBB" w:rsidR="0BA00E4D" w:rsidRPr="006B16D6" w:rsidRDefault="0BA00E4D">
      <w:r w:rsidRPr="006B16D6">
        <w:lastRenderedPageBreak/>
        <w:t xml:space="preserve">Ved siden av anlegget på Rudshøgda </w:t>
      </w:r>
      <w:r w:rsidR="182A3ACC" w:rsidRPr="006B16D6">
        <w:t>har Litra etablert egne ladeanlegg i Malvik i Trøndelag og på Sem i Vestfold</w:t>
      </w:r>
      <w:r w:rsidR="006A3A3F" w:rsidRPr="006B16D6">
        <w:t>, begge disse steder med doble 400 kWh ladere fra Kempower</w:t>
      </w:r>
    </w:p>
    <w:p w14:paraId="577F232B" w14:textId="3D579742" w:rsidR="14526102" w:rsidRPr="006B16D6" w:rsidRDefault="14526102">
      <w:r w:rsidRPr="006B16D6">
        <w:t>Stor Scania-kunde</w:t>
      </w:r>
    </w:p>
    <w:p w14:paraId="56D3CC23" w14:textId="5C3DB829" w:rsidR="14526102" w:rsidRDefault="14526102">
      <w:r w:rsidRPr="006B16D6">
        <w:t xml:space="preserve">Norsk Scania og Litra har et langt og solid partnerskap bak seg gjennom mange år. Anslagsvis </w:t>
      </w:r>
      <w:r w:rsidR="71F279FA" w:rsidRPr="006B16D6">
        <w:t>70 prosent av den totale bilflåten er levert av Scania</w:t>
      </w:r>
      <w:r w:rsidR="006A3A3F" w:rsidRPr="006B16D6">
        <w:t xml:space="preserve"> pr. i dag</w:t>
      </w:r>
      <w:r w:rsidR="71F279FA" w:rsidRPr="006B16D6">
        <w:t>. Den seneste tiden har det vært en stor overvekt av V8-</w:t>
      </w:r>
      <w:r w:rsidR="1262765F" w:rsidRPr="006B16D6">
        <w:t xml:space="preserve">motoren med 660 hestekrefter som har blitt levert til Litra. Det har vist seg å være et svært </w:t>
      </w:r>
      <w:r w:rsidR="0715A842" w:rsidRPr="006B16D6">
        <w:t xml:space="preserve">godt alternativ </w:t>
      </w:r>
      <w:r w:rsidR="00BD547F" w:rsidRPr="006B16D6">
        <w:t>med</w:t>
      </w:r>
      <w:r w:rsidR="0715A842" w:rsidRPr="006B16D6">
        <w:t xml:space="preserve"> ytelser og krefter </w:t>
      </w:r>
      <w:r w:rsidR="00C27998" w:rsidRPr="006B16D6">
        <w:t>som gir</w:t>
      </w:r>
      <w:r w:rsidR="0715A842" w:rsidRPr="006B16D6">
        <w:t xml:space="preserve"> </w:t>
      </w:r>
      <w:r w:rsidR="28D5373E" w:rsidRPr="006B16D6">
        <w:t xml:space="preserve">i tillegg gir </w:t>
      </w:r>
      <w:r w:rsidR="0715A842" w:rsidRPr="006B16D6">
        <w:t>god drivstofføkonomi.</w:t>
      </w:r>
      <w:r w:rsidR="1E0D1BDC">
        <w:t xml:space="preserve"> </w:t>
      </w:r>
    </w:p>
    <w:p w14:paraId="2B328839" w14:textId="232402D9" w:rsidR="40ED0704" w:rsidRDefault="40ED0704"/>
    <w:sectPr w:rsidR="40ED07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F1B73E"/>
    <w:multiLevelType w:val="hybridMultilevel"/>
    <w:tmpl w:val="E5C8C1D6"/>
    <w:lvl w:ilvl="0" w:tplc="CE0633A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C544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700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E8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9838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A42F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96E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2B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2A37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2777F4"/>
    <w:rsid w:val="00177315"/>
    <w:rsid w:val="002158A2"/>
    <w:rsid w:val="002E67E7"/>
    <w:rsid w:val="006A3A3F"/>
    <w:rsid w:val="006B16D6"/>
    <w:rsid w:val="006F659B"/>
    <w:rsid w:val="007B439E"/>
    <w:rsid w:val="009D540A"/>
    <w:rsid w:val="00BD547F"/>
    <w:rsid w:val="00C27998"/>
    <w:rsid w:val="00E435C4"/>
    <w:rsid w:val="0552DC34"/>
    <w:rsid w:val="06254CEC"/>
    <w:rsid w:val="06B1371A"/>
    <w:rsid w:val="0715A842"/>
    <w:rsid w:val="09444996"/>
    <w:rsid w:val="0BA00E4D"/>
    <w:rsid w:val="0D654519"/>
    <w:rsid w:val="11689558"/>
    <w:rsid w:val="11A65A4F"/>
    <w:rsid w:val="1262765F"/>
    <w:rsid w:val="129C6C6A"/>
    <w:rsid w:val="14526102"/>
    <w:rsid w:val="1519AC43"/>
    <w:rsid w:val="151EEF4D"/>
    <w:rsid w:val="160520CF"/>
    <w:rsid w:val="182A3ACC"/>
    <w:rsid w:val="18BAD306"/>
    <w:rsid w:val="1B05F31E"/>
    <w:rsid w:val="1E0D1BDC"/>
    <w:rsid w:val="1E33B67B"/>
    <w:rsid w:val="1ED92859"/>
    <w:rsid w:val="1F25559C"/>
    <w:rsid w:val="1F840846"/>
    <w:rsid w:val="205A0178"/>
    <w:rsid w:val="21BD4B61"/>
    <w:rsid w:val="22C83445"/>
    <w:rsid w:val="248BDD44"/>
    <w:rsid w:val="260A99B7"/>
    <w:rsid w:val="27442088"/>
    <w:rsid w:val="28D5373E"/>
    <w:rsid w:val="2B2777F4"/>
    <w:rsid w:val="2C75F920"/>
    <w:rsid w:val="2D01E559"/>
    <w:rsid w:val="2D438F04"/>
    <w:rsid w:val="2EC5054A"/>
    <w:rsid w:val="2FF045DC"/>
    <w:rsid w:val="305148FA"/>
    <w:rsid w:val="31382D64"/>
    <w:rsid w:val="315441CC"/>
    <w:rsid w:val="32E311E8"/>
    <w:rsid w:val="34F1EBEA"/>
    <w:rsid w:val="355D1491"/>
    <w:rsid w:val="35BA43CE"/>
    <w:rsid w:val="37CF6C11"/>
    <w:rsid w:val="3898A826"/>
    <w:rsid w:val="38CBD406"/>
    <w:rsid w:val="3A21CCC3"/>
    <w:rsid w:val="3A4E5BB9"/>
    <w:rsid w:val="3A5666A8"/>
    <w:rsid w:val="3AA3305A"/>
    <w:rsid w:val="3B3353D3"/>
    <w:rsid w:val="3B8D0EE5"/>
    <w:rsid w:val="3C01518A"/>
    <w:rsid w:val="3D552588"/>
    <w:rsid w:val="3D5D1DD9"/>
    <w:rsid w:val="3E97105F"/>
    <w:rsid w:val="40926C90"/>
    <w:rsid w:val="40ED0704"/>
    <w:rsid w:val="423C4912"/>
    <w:rsid w:val="42A91BC3"/>
    <w:rsid w:val="44564BB4"/>
    <w:rsid w:val="45DC1546"/>
    <w:rsid w:val="4B86AD35"/>
    <w:rsid w:val="4C31D377"/>
    <w:rsid w:val="4C7AC4C3"/>
    <w:rsid w:val="4D7569F7"/>
    <w:rsid w:val="5003E5D3"/>
    <w:rsid w:val="51878386"/>
    <w:rsid w:val="51A3EBCC"/>
    <w:rsid w:val="53B6F9C8"/>
    <w:rsid w:val="54D12F1E"/>
    <w:rsid w:val="558D33D9"/>
    <w:rsid w:val="5709279F"/>
    <w:rsid w:val="58622E57"/>
    <w:rsid w:val="5BDD1229"/>
    <w:rsid w:val="5CA981C8"/>
    <w:rsid w:val="5F15A2FA"/>
    <w:rsid w:val="638E6C95"/>
    <w:rsid w:val="641E9764"/>
    <w:rsid w:val="693C978D"/>
    <w:rsid w:val="694D6734"/>
    <w:rsid w:val="695B3FC9"/>
    <w:rsid w:val="69601102"/>
    <w:rsid w:val="6966463F"/>
    <w:rsid w:val="6C9162B1"/>
    <w:rsid w:val="6E3A1013"/>
    <w:rsid w:val="71F279FA"/>
    <w:rsid w:val="7461E76C"/>
    <w:rsid w:val="74D43315"/>
    <w:rsid w:val="75364DBB"/>
    <w:rsid w:val="75781359"/>
    <w:rsid w:val="7701A8CE"/>
    <w:rsid w:val="77E207DF"/>
    <w:rsid w:val="7840C5C8"/>
    <w:rsid w:val="7A722F69"/>
    <w:rsid w:val="7A7A45D8"/>
    <w:rsid w:val="7ABDBF94"/>
    <w:rsid w:val="7B16381A"/>
    <w:rsid w:val="7D855409"/>
    <w:rsid w:val="7F16F871"/>
    <w:rsid w:val="7FE8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77F4"/>
  <w15:chartTrackingRefBased/>
  <w15:docId w15:val="{1EFC161F-8193-42D0-A631-552A30B0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40ED0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15f6b4-ab05-4112-9bf6-c93594e7e167">
      <Terms xmlns="http://schemas.microsoft.com/office/infopath/2007/PartnerControls"/>
    </lcf76f155ced4ddcb4097134ff3c332f>
    <TaxCatchAll xmlns="eed12ca6-c8e7-4adf-a156-396e43ae01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380C3B6C459C4DB6D5A0A7156421E5" ma:contentTypeVersion="19" ma:contentTypeDescription="Opprett et nytt dokument." ma:contentTypeScope="" ma:versionID="e101144949522293963ce82cd24e8f55">
  <xsd:schema xmlns:xsd="http://www.w3.org/2001/XMLSchema" xmlns:xs="http://www.w3.org/2001/XMLSchema" xmlns:p="http://schemas.microsoft.com/office/2006/metadata/properties" xmlns:ns2="9b15f6b4-ab05-4112-9bf6-c93594e7e167" xmlns:ns3="d70b07a3-a245-4f01-8f8b-87764b38d444" xmlns:ns4="eed12ca6-c8e7-4adf-a156-396e43ae0158" targetNamespace="http://schemas.microsoft.com/office/2006/metadata/properties" ma:root="true" ma:fieldsID="fe78981ccb932aa38f6b39d452b2f11f" ns2:_="" ns3:_="" ns4:_="">
    <xsd:import namespace="9b15f6b4-ab05-4112-9bf6-c93594e7e167"/>
    <xsd:import namespace="d70b07a3-a245-4f01-8f8b-87764b38d444"/>
    <xsd:import namespace="eed12ca6-c8e7-4adf-a156-396e43ae0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5f6b4-ab05-4112-9bf6-c93594e7e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39b4542d-ed94-4c33-b618-c50f5b46d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b07a3-a245-4f01-8f8b-87764b38d44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12ca6-c8e7-4adf-a156-396e43ae015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ea956e8-9128-4603-8d6b-46576ae2a7db}" ma:internalName="TaxCatchAll" ma:showField="CatchAllData" ma:web="d70b07a3-a245-4f01-8f8b-87764b38d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35E7CA-11C6-45F7-9F6F-EED53E5AFC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6C9BF8-8708-40E6-A6AB-CD8C4D122957}">
  <ds:schemaRefs>
    <ds:schemaRef ds:uri="http://schemas.microsoft.com/office/2006/metadata/properties"/>
    <ds:schemaRef ds:uri="http://schemas.microsoft.com/office/infopath/2007/PartnerControls"/>
    <ds:schemaRef ds:uri="9b15f6b4-ab05-4112-9bf6-c93594e7e167"/>
    <ds:schemaRef ds:uri="eed12ca6-c8e7-4adf-a156-396e43ae0158"/>
  </ds:schemaRefs>
</ds:datastoreItem>
</file>

<file path=customXml/itemProps3.xml><?xml version="1.0" encoding="utf-8"?>
<ds:datastoreItem xmlns:ds="http://schemas.openxmlformats.org/officeDocument/2006/customXml" ds:itemID="{852056F5-6E57-41C1-BD09-1DA8146AF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5f6b4-ab05-4112-9bf6-c93594e7e167"/>
    <ds:schemaRef ds:uri="d70b07a3-a245-4f01-8f8b-87764b38d444"/>
    <ds:schemaRef ds:uri="eed12ca6-c8e7-4adf-a156-396e43ae0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7f2ec83-e677-438d-afb7-4c7c0dbc872b}" enabled="1" method="Standard" siteId="{3bc062e4-ac9d-4c17-b4dd-3aad637ff1a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456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Braata Espen</dc:creator>
  <cp:keywords/>
  <dc:description/>
  <cp:lastModifiedBy>Espen Braata</cp:lastModifiedBy>
  <cp:revision>6</cp:revision>
  <dcterms:created xsi:type="dcterms:W3CDTF">2025-10-23T06:21:00Z</dcterms:created>
  <dcterms:modified xsi:type="dcterms:W3CDTF">2025-10-23T08:32:00Z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0x01010050380C3B6C459C4DB6D5A0A7156421E5</vt:lpwstr>
  </property>
  <property fmtid="{D5CDD505-2E9C-101B-9397-08002B2CF9AE}" pid="3" name="MediaServiceImageTags">
    <vt:lpwstr/>
  </property>
</Properties>
</file>