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7D927" w14:textId="6E537E36" w:rsidR="00E363F8" w:rsidRPr="00662D5C" w:rsidRDefault="00194277" w:rsidP="00662D5C">
      <w:pPr>
        <w:pStyle w:val="Overskrift1"/>
      </w:pPr>
      <w:bookmarkStart w:id="0" w:name="_Hlk150347636"/>
      <w:r w:rsidRPr="00662D5C">
        <w:t>Å oppdage at barnehagebarn strever med språket, er ikke nok for å sikre dem god hje</w:t>
      </w:r>
      <w:r w:rsidR="00E363F8" w:rsidRPr="00662D5C">
        <w:t>lp</w:t>
      </w:r>
    </w:p>
    <w:p w14:paraId="28396FDB" w14:textId="3050E7A4" w:rsidR="00662D5C" w:rsidRPr="00662D5C" w:rsidRDefault="0021127C" w:rsidP="00194277">
      <w:pPr>
        <w:rPr>
          <w:b/>
          <w:bCs/>
        </w:rPr>
      </w:pPr>
      <w:r w:rsidRPr="00E363F8">
        <w:rPr>
          <w:b/>
          <w:bCs/>
        </w:rPr>
        <w:t xml:space="preserve">Mange barn som strever med språket, blir oppdaget i barnehagen. Men for at disse barna skal få </w:t>
      </w:r>
      <w:r w:rsidR="00194277" w:rsidRPr="00E363F8">
        <w:rPr>
          <w:b/>
          <w:bCs/>
        </w:rPr>
        <w:t xml:space="preserve">riktig hjelp, må kartleggingsverktøyene være av god kvalitet, og </w:t>
      </w:r>
      <w:r w:rsidRPr="00E363F8">
        <w:rPr>
          <w:b/>
          <w:bCs/>
        </w:rPr>
        <w:t>de som skal hjelpe, må ha</w:t>
      </w:r>
      <w:r w:rsidR="00194277" w:rsidRPr="00E363F8">
        <w:rPr>
          <w:b/>
          <w:bCs/>
        </w:rPr>
        <w:t xml:space="preserve"> kompetanse innenfor språkutvikling og språkforstyrrelser</w:t>
      </w:r>
      <w:r w:rsidR="00B15794" w:rsidRPr="00E363F8">
        <w:rPr>
          <w:b/>
          <w:bCs/>
        </w:rPr>
        <w:t xml:space="preserve">. Det </w:t>
      </w:r>
      <w:r w:rsidRPr="00E363F8">
        <w:rPr>
          <w:b/>
          <w:bCs/>
        </w:rPr>
        <w:t xml:space="preserve">viser en ny </w:t>
      </w:r>
      <w:r w:rsidR="00E363F8">
        <w:rPr>
          <w:b/>
          <w:bCs/>
        </w:rPr>
        <w:t xml:space="preserve">doktoravhandling fra Lesesenteret. </w:t>
      </w:r>
    </w:p>
    <w:p w14:paraId="0914D656" w14:textId="1ACD60CC" w:rsidR="00E363F8" w:rsidRDefault="005951B2" w:rsidP="00194277">
      <w:r>
        <w:t xml:space="preserve">Når barnehagen er bekymret for et barns språkutvikling, kan barnet bli henvist til pedagogisk-psykologisk tjeneste (PPT). I en slik henvisning finnes det en rekke ulike dokumenter i det som kalles en spesialpedagogisk tiltakskjede. Dette er dokumenter som henvisninger, tester, sakkyndige vurderinger, vedtak, møtereferat og lignende. </w:t>
      </w:r>
    </w:p>
    <w:p w14:paraId="2A7E715E" w14:textId="3528DC1D" w:rsidR="005951B2" w:rsidRDefault="00E363F8" w:rsidP="00194277">
      <w:r>
        <w:t xml:space="preserve">I sin doktoravhandling har Maya Dybvig </w:t>
      </w:r>
      <w:r w:rsidR="005951B2">
        <w:t xml:space="preserve">Joner </w:t>
      </w:r>
      <w:r>
        <w:t>ved Lesesenteret</w:t>
      </w:r>
      <w:r w:rsidR="005951B2">
        <w:t xml:space="preserve"> undersøkt dokumentene i den spesialpedagogiske tiltakskjeden for en gruppe barnehagebarn i Stavanger. Felles for barna var at barnehagen henviste dem til PPT med bekymring for språkutviklingen. </w:t>
      </w:r>
      <w:r>
        <w:t xml:space="preserve">Ved å undersøke dokumentene knyttet til barna, kan man få mye kunnskap om hvilken oppfølging barnet har fått. </w:t>
      </w:r>
    </w:p>
    <w:p w14:paraId="5D260E0C" w14:textId="33F56383" w:rsidR="005951B2" w:rsidRPr="00662D5C" w:rsidRDefault="00E363F8" w:rsidP="00662D5C">
      <w:pPr>
        <w:pStyle w:val="Overskrift2"/>
      </w:pPr>
      <w:r w:rsidRPr="00662D5C">
        <w:t>Barna har større vansker enn barnehagen oppdager</w:t>
      </w:r>
    </w:p>
    <w:p w14:paraId="706C7CBF" w14:textId="77777777" w:rsidR="00E363F8" w:rsidRDefault="005951B2" w:rsidP="005951B2">
      <w:r>
        <w:t>Studien viser at gode observasjonsverktøy brukt i barnehagen, der de ansatte</w:t>
      </w:r>
      <w:r w:rsidRPr="0021127C">
        <w:t xml:space="preserve"> </w:t>
      </w:r>
      <w:r>
        <w:t>observerer</w:t>
      </w:r>
      <w:r w:rsidRPr="0021127C">
        <w:t xml:space="preserve"> barnet</w:t>
      </w:r>
      <w:r>
        <w:t xml:space="preserve"> i sitt</w:t>
      </w:r>
      <w:r w:rsidRPr="0021127C">
        <w:t xml:space="preserve"> daglige samspill</w:t>
      </w:r>
      <w:r>
        <w:t xml:space="preserve"> med andre, kan identifisere barn med svake språkferdigheter allerede ved 33 måneder.</w:t>
      </w:r>
    </w:p>
    <w:p w14:paraId="59922019" w14:textId="02165646" w:rsidR="00B15794" w:rsidRDefault="00E363F8" w:rsidP="0021127C">
      <w:r>
        <w:t>–</w:t>
      </w:r>
      <w:r w:rsidR="005951B2">
        <w:t xml:space="preserve"> Det er imidlertid ikke alltid samsvar mellom hvilke utfordringer de ansatte i barnehagen oppdager at barnet har, og hvilke språklige utfordringer barna faktisk har. </w:t>
      </w:r>
      <w:r>
        <w:t>N</w:t>
      </w:r>
      <w:r w:rsidR="00B15794">
        <w:t xml:space="preserve">år barn i barnehagen strever med språket, er det ofte uttalevansker de ansatte i barnehagen mener er hovedproblemet. Når barna utredes hos pedagogisk-psykologisk tjeneste (PPT), viser det seg imidlertid at barna </w:t>
      </w:r>
      <w:r>
        <w:t>kan</w:t>
      </w:r>
      <w:r w:rsidR="00B15794">
        <w:t xml:space="preserve"> ha</w:t>
      </w:r>
      <w:r>
        <w:t xml:space="preserve"> </w:t>
      </w:r>
      <w:r w:rsidR="00B15794">
        <w:t xml:space="preserve">et bredere spekter av språkproblemer enn bare uttalevansker, forklarer </w:t>
      </w:r>
      <w:r w:rsidR="004158FE">
        <w:t>Joner</w:t>
      </w:r>
      <w:r w:rsidR="00B15794">
        <w:t>.</w:t>
      </w:r>
    </w:p>
    <w:p w14:paraId="3B95DF5A" w14:textId="529CC5A9" w:rsidR="00B15794" w:rsidRDefault="00E363F8" w:rsidP="00B15794">
      <w:r>
        <w:t>Studien viser også at den spesialpedagogiske hjelpen som ble tilbudt disse barna varierte i kvalitet, og at</w:t>
      </w:r>
      <w:r w:rsidR="00B15794">
        <w:t xml:space="preserve"> samarbeidet mellom barnehagen og PPT og innholdet i tiltakene</w:t>
      </w:r>
      <w:r w:rsidR="004158FE">
        <w:t xml:space="preserve"> kunne fremstå som </w:t>
      </w:r>
      <w:r w:rsidR="00B15794">
        <w:t xml:space="preserve">fragmentert. </w:t>
      </w:r>
      <w:commentRangeStart w:id="1"/>
      <w:commentRangeEnd w:id="1"/>
      <w:r w:rsidR="00B15794">
        <w:rPr>
          <w:rStyle w:val="Merknadsreferanse"/>
        </w:rPr>
        <w:commentReference w:id="1"/>
      </w:r>
      <w:r w:rsidR="00B15794" w:rsidRPr="00B15794">
        <w:t xml:space="preserve"> </w:t>
      </w:r>
    </w:p>
    <w:p w14:paraId="69C50A77" w14:textId="531F8DB7" w:rsidR="00E73048" w:rsidRPr="00662D5C" w:rsidRDefault="00E73048" w:rsidP="00662D5C">
      <w:pPr>
        <w:pStyle w:val="Overskrift2"/>
      </w:pPr>
      <w:r w:rsidRPr="00662D5C">
        <w:t xml:space="preserve">Tiltakene er ikke alltid rettet mot enkeltbarnets behov </w:t>
      </w:r>
    </w:p>
    <w:p w14:paraId="557F456E" w14:textId="2A6F0B93" w:rsidR="0021127C" w:rsidRDefault="00B15794" w:rsidP="0021127C">
      <w:r>
        <w:t>Joner</w:t>
      </w:r>
      <w:r w:rsidR="0021127C">
        <w:t xml:space="preserve"> </w:t>
      </w:r>
      <w:r w:rsidR="00E363F8">
        <w:t xml:space="preserve">fant også at </w:t>
      </w:r>
      <w:r w:rsidR="0021127C">
        <w:t>tiltakene som ble satt i verk i barnehagen</w:t>
      </w:r>
      <w:r w:rsidR="004158FE">
        <w:t>,</w:t>
      </w:r>
      <w:r w:rsidR="0021127C">
        <w:t xml:space="preserve"> før PPT blir koblet på</w:t>
      </w:r>
      <w:r w:rsidR="004158FE">
        <w:t>,</w:t>
      </w:r>
      <w:r w:rsidR="0021127C">
        <w:t xml:space="preserve"> i hovedsak g</w:t>
      </w:r>
      <w:r w:rsidR="004158FE">
        <w:t>ikk</w:t>
      </w:r>
      <w:r w:rsidR="0021127C">
        <w:t xml:space="preserve"> ut på inndeling av barna i mindre grupper, i stedet for at det </w:t>
      </w:r>
      <w:r w:rsidR="004158FE">
        <w:t>ble gjort</w:t>
      </w:r>
      <w:r w:rsidR="0021127C">
        <w:t xml:space="preserve"> spesifikke tiltak rettet mot språkproblemene.</w:t>
      </w:r>
    </w:p>
    <w:p w14:paraId="0C61E7FD" w14:textId="05C2136A" w:rsidR="009559E8" w:rsidRDefault="0021127C" w:rsidP="004158FE">
      <w:r>
        <w:t xml:space="preserve">– </w:t>
      </w:r>
      <w:r w:rsidR="004158FE">
        <w:t xml:space="preserve">Studien bekrefter </w:t>
      </w:r>
      <w:r w:rsidR="004158FE" w:rsidRPr="004158FE">
        <w:t xml:space="preserve">tidligere </w:t>
      </w:r>
      <w:r w:rsidR="004158FE">
        <w:t xml:space="preserve">forskning som tyder på </w:t>
      </w:r>
      <w:r w:rsidR="004158FE" w:rsidRPr="004158FE">
        <w:t>at barnehagen "venter" på PPT etter en henvisning</w:t>
      </w:r>
      <w:r w:rsidR="004158FE">
        <w:t xml:space="preserve">, før de setter ut andre tiltak enn å dele barna inn i mindre grupper. </w:t>
      </w:r>
      <w:r w:rsidR="004158FE" w:rsidRPr="004158FE">
        <w:t xml:space="preserve"> </w:t>
      </w:r>
      <w:r w:rsidR="004158FE">
        <w:t>Vi ser også at</w:t>
      </w:r>
      <w:r>
        <w:t xml:space="preserve"> </w:t>
      </w:r>
      <w:r w:rsidR="00C04176">
        <w:t>tiltakene</w:t>
      </w:r>
      <w:r>
        <w:t xml:space="preserve"> som ble iverksatt etter PPT-utredningen </w:t>
      </w:r>
      <w:r w:rsidR="00C04176">
        <w:t>riktignok</w:t>
      </w:r>
      <w:r w:rsidR="00B15794">
        <w:t xml:space="preserve"> var</w:t>
      </w:r>
      <w:r w:rsidR="00C04176">
        <w:t xml:space="preserve"> forskningsbaserte, men ofte generelle. De </w:t>
      </w:r>
      <w:r w:rsidR="00B15794">
        <w:t>var</w:t>
      </w:r>
      <w:r w:rsidR="00C04176">
        <w:t xml:space="preserve"> ikke</w:t>
      </w:r>
      <w:r>
        <w:t xml:space="preserve"> nødvendigvis tilpasset </w:t>
      </w:r>
      <w:r w:rsidR="00C04176">
        <w:t>det enkelte barnets</w:t>
      </w:r>
      <w:r>
        <w:t xml:space="preserve"> spesifikke behov</w:t>
      </w:r>
      <w:r w:rsidR="00B15794">
        <w:t>,</w:t>
      </w:r>
      <w:r w:rsidR="009559E8">
        <w:t xml:space="preserve"> </w:t>
      </w:r>
      <w:r>
        <w:t xml:space="preserve">sier </w:t>
      </w:r>
      <w:r w:rsidR="00E363F8">
        <w:t>hun</w:t>
      </w:r>
      <w:r>
        <w:t>.</w:t>
      </w:r>
    </w:p>
    <w:p w14:paraId="2B7F93B7" w14:textId="334494A7" w:rsidR="00E363F8" w:rsidRPr="00662D5C" w:rsidRDefault="00E363F8" w:rsidP="00662D5C">
      <w:pPr>
        <w:pStyle w:val="Overskrift2"/>
      </w:pPr>
      <w:r w:rsidRPr="00662D5C">
        <w:t>Språkproblemer kan knyttes til adferdsvansker</w:t>
      </w:r>
    </w:p>
    <w:p w14:paraId="2C5CB1B8" w14:textId="4212FDA5" w:rsidR="009559E8" w:rsidRDefault="009559E8" w:rsidP="0021127C">
      <w:r>
        <w:t>Manglende</w:t>
      </w:r>
      <w:r w:rsidR="00B15794">
        <w:t xml:space="preserve"> spesifikk</w:t>
      </w:r>
      <w:r>
        <w:t xml:space="preserve"> oppfølging kan ha hatt konsekvenser for disse barna, sier hun.</w:t>
      </w:r>
    </w:p>
    <w:p w14:paraId="0E9768E7" w14:textId="269E981A" w:rsidR="0021127C" w:rsidRDefault="009559E8" w:rsidP="0021127C">
      <w:r>
        <w:t>– Dette kan</w:t>
      </w:r>
      <w:r w:rsidRPr="009559E8">
        <w:t xml:space="preserve"> ha vært en medvirkende årsak til at behovet for spesialpedagogisk hjelp økte i takt med barnets alder. Mange av disse barna begynte også å slite sosialt</w:t>
      </w:r>
      <w:r>
        <w:t>, på grunn av svake språkferdigheter.</w:t>
      </w:r>
      <w:r w:rsidRPr="009559E8">
        <w:t xml:space="preserve"> </w:t>
      </w:r>
      <w:r w:rsidR="00B15794">
        <w:t>Barn som strever med språket kan komme inn i en ond sirkel, hvor de utvikler adferdsproblemer som en konsekvens av språkproblemene. Derfor er det så viktig å være tett på disse barna, og gi dem målrettet og riktig hjelp.</w:t>
      </w:r>
      <w:r>
        <w:t xml:space="preserve"> </w:t>
      </w:r>
      <w:r w:rsidRPr="009559E8">
        <w:t xml:space="preserve"> </w:t>
      </w:r>
    </w:p>
    <w:p w14:paraId="377E419F" w14:textId="6BCB6254" w:rsidR="00E73048" w:rsidRPr="00662D5C" w:rsidRDefault="00E73048" w:rsidP="00662D5C">
      <w:pPr>
        <w:pStyle w:val="Overskrift2"/>
      </w:pPr>
      <w:r w:rsidRPr="00662D5C">
        <w:lastRenderedPageBreak/>
        <w:t>Tidlig identifisering er ikke nok</w:t>
      </w:r>
    </w:p>
    <w:p w14:paraId="6BDEEA53" w14:textId="5DDCCF17" w:rsidR="009559E8" w:rsidRDefault="009559E8" w:rsidP="009559E8">
      <w:r>
        <w:t>Avhandlingen tar utgangspunkt i et syn på at barns språkutvikling og språklæring styres av et vekselspill mellom barnets biologiske forutsetninger og miljøet det er i.</w:t>
      </w:r>
      <w:r w:rsidRPr="00E73048">
        <w:t xml:space="preserve"> </w:t>
      </w:r>
    </w:p>
    <w:p w14:paraId="52475EBF" w14:textId="108F31CD" w:rsidR="00C04176" w:rsidRDefault="009559E8" w:rsidP="0021127C">
      <w:r>
        <w:t xml:space="preserve">– </w:t>
      </w:r>
      <w:r w:rsidR="00C04176">
        <w:t>Tidlig innsats i barnehagen har et stort potensial til å utgjøre en forskjell i barnets språklige og sosiale utvikling. Men</w:t>
      </w:r>
      <w:r>
        <w:t xml:space="preserve"> studien viser at</w:t>
      </w:r>
      <w:r w:rsidR="00C04176">
        <w:t xml:space="preserve"> tidlig identifisering alene ikke er tilstrekkelig for å sikre rask og effektiv hjelp til disse barna, </w:t>
      </w:r>
      <w:r>
        <w:t>sier</w:t>
      </w:r>
      <w:r w:rsidR="00C04176">
        <w:t xml:space="preserve"> Joner. </w:t>
      </w:r>
    </w:p>
    <w:p w14:paraId="50714E4C" w14:textId="30CF1127" w:rsidR="0021127C" w:rsidRDefault="00C04176" w:rsidP="0021127C">
      <w:r>
        <w:t>–</w:t>
      </w:r>
      <w:r w:rsidR="009559E8">
        <w:t xml:space="preserve"> Blant annet viser den hvor viktig det</w:t>
      </w:r>
      <w:r>
        <w:t xml:space="preserve"> er å bruke kartleggingsmateriell av god kvalitet</w:t>
      </w:r>
      <w:r w:rsidR="009559E8">
        <w:t xml:space="preserve"> når man skal kartlegge barnas språk</w:t>
      </w:r>
      <w:r>
        <w:t>. I tillegg må de ulike aktørene rundt barnet, altså barnehagen og PPT, sette i gang med tilrettelegging med en gang de blir bekymret for et barns språkutvikling. Dette viktige laget</w:t>
      </w:r>
      <w:r w:rsidR="0021127C">
        <w:t xml:space="preserve"> rundt barnet må ha en felles forståelse av sine roller for å kunne tilby e</w:t>
      </w:r>
      <w:r>
        <w:t>t godt og</w:t>
      </w:r>
      <w:r w:rsidR="0021127C">
        <w:t xml:space="preserve"> helhetlig tilrettelagt</w:t>
      </w:r>
      <w:r>
        <w:t xml:space="preserve"> tilbud til barna som strever</w:t>
      </w:r>
      <w:r w:rsidR="00E73048">
        <w:t>.</w:t>
      </w:r>
    </w:p>
    <w:p w14:paraId="044CD51F" w14:textId="5A2D7C0B" w:rsidR="00724162" w:rsidRPr="00662D5C" w:rsidRDefault="00724162" w:rsidP="00662D5C">
      <w:pPr>
        <w:pStyle w:val="Overskrift2"/>
      </w:pPr>
      <w:r w:rsidRPr="00662D5C">
        <w:t>En del av en stor studie med 1000 barn</w:t>
      </w:r>
    </w:p>
    <w:p w14:paraId="13B67755" w14:textId="4927EA30" w:rsidR="009559E8" w:rsidRDefault="009559E8" w:rsidP="0021127C">
      <w:r>
        <w:t>Studien er en del av Stavangerprosjektet – det lærende barnet, som fulgte utviklingen til 1000 barn i Stavanger i en tiårsperiode.</w:t>
      </w:r>
      <w:r w:rsidR="00724162">
        <w:t xml:space="preserve"> Den viser også at tidlige språkvansker hos barn har en beskjeden sammenheng med senere leseferdigheter.</w:t>
      </w:r>
    </w:p>
    <w:p w14:paraId="07B52215" w14:textId="64E8C896" w:rsidR="009559E8" w:rsidRDefault="009559E8" w:rsidP="0021127C">
      <w:r>
        <w:t>– Det unike med denne studien er derfor at jeg har hatt tilgang til samtlige dokumenter som inngikk i den spesialpedagogiske hjelpen for disse barna, over flere år</w:t>
      </w:r>
      <w:r w:rsidR="00B15794">
        <w:t>. Det har vært behov for mer kunnskap om hvordan barn med språkvansker følges opp, og</w:t>
      </w:r>
      <w:r w:rsidR="00724162">
        <w:t xml:space="preserve"> hvordan de utvikler seg på sikt.</w:t>
      </w:r>
      <w:r w:rsidR="00B15794">
        <w:t xml:space="preserve"> </w:t>
      </w:r>
      <w:r w:rsidR="00724162">
        <w:t>J</w:t>
      </w:r>
      <w:r w:rsidR="00B15794">
        <w:t>eg håper funnene fra studien vil tas i bruk både av barnehageansatte og i PPT, sier Joner.</w:t>
      </w:r>
    </w:p>
    <w:p w14:paraId="4CDCF4E8" w14:textId="154E6FF5" w:rsidR="003B1477" w:rsidRPr="003B1477" w:rsidRDefault="003B1477" w:rsidP="0021127C">
      <w:pPr>
        <w:rPr>
          <w:i/>
          <w:iCs/>
        </w:rPr>
      </w:pPr>
      <w:r w:rsidRPr="00662D5C">
        <w:rPr>
          <w:i/>
          <w:iCs/>
        </w:rPr>
        <w:t>Av: Elisabeth Rongved, Lesesenteret, Universitetet i Stavanger</w:t>
      </w:r>
    </w:p>
    <w:p w14:paraId="5765FFB9" w14:textId="5DD606FD" w:rsidR="00662D5C" w:rsidRPr="00662D5C" w:rsidRDefault="00662D5C" w:rsidP="00662D5C">
      <w:pPr>
        <w:pStyle w:val="Overskrift2"/>
      </w:pPr>
      <w:r w:rsidRPr="00662D5C">
        <w:t>Velkommen til disputas</w:t>
      </w:r>
    </w:p>
    <w:p w14:paraId="4C703515" w14:textId="77777777" w:rsidR="00662D5C" w:rsidRPr="00662D5C" w:rsidRDefault="00662D5C" w:rsidP="00662D5C">
      <w:r w:rsidRPr="00662D5C">
        <w:t xml:space="preserve">Fredag 17. november 2023 kl. 10:00 vil Maya Dybvig Joner, ph.d.-kandidat ved Fakultet for utdanningsvitenskap og humaniora, disputere for graden </w:t>
      </w:r>
      <w:proofErr w:type="spellStart"/>
      <w:r w:rsidRPr="00662D5C">
        <w:t>Philosophiae</w:t>
      </w:r>
      <w:proofErr w:type="spellEnd"/>
      <w:r w:rsidRPr="00662D5C">
        <w:t xml:space="preserve"> </w:t>
      </w:r>
      <w:proofErr w:type="spellStart"/>
      <w:r w:rsidRPr="00662D5C">
        <w:t>docto</w:t>
      </w:r>
      <w:proofErr w:type="spellEnd"/>
      <w:r w:rsidRPr="00662D5C">
        <w:t xml:space="preserve"> ved Universitetet i Stavanger. </w:t>
      </w:r>
    </w:p>
    <w:p w14:paraId="68E31481" w14:textId="5F1EE833" w:rsidR="00662D5C" w:rsidRPr="00662D5C" w:rsidRDefault="00662D5C" w:rsidP="00662D5C">
      <w:r w:rsidRPr="00662D5C">
        <w:t xml:space="preserve">Maya Dybvig Joner vil forsvare avhandlingen: </w:t>
      </w:r>
      <w:bookmarkStart w:id="2" w:name="_Hlk150347731"/>
      <w:r w:rsidRPr="00662D5C">
        <w:t>«Fange opp-følge opp. Tidlig innsats for barn i barnehage med språkforstyrrelser, og relasjonen mellom tidlige svake språkferdigheter og senere leseferdigheter»</w:t>
      </w:r>
    </w:p>
    <w:bookmarkEnd w:id="2"/>
    <w:p w14:paraId="2AC93D66" w14:textId="74D30DA7" w:rsidR="00662D5C" w:rsidRPr="00662D5C" w:rsidRDefault="00662D5C" w:rsidP="00662D5C">
      <w:r>
        <w:fldChar w:fldCharType="begin"/>
      </w:r>
      <w:r>
        <w:instrText>HYPERLINK "https://uis.brage.unit.no/uis-xmlui/handle/11250/3100377"</w:instrText>
      </w:r>
      <w:r>
        <w:fldChar w:fldCharType="separate"/>
      </w:r>
      <w:r w:rsidRPr="00662D5C">
        <w:rPr>
          <w:rStyle w:val="Hyperkobling"/>
        </w:rPr>
        <w:t xml:space="preserve"> Avhandlingen er elektronisk tilgjengelig her</w:t>
      </w:r>
      <w:r>
        <w:fldChar w:fldCharType="end"/>
      </w:r>
      <w:r>
        <w:t>.</w:t>
      </w:r>
      <w:r w:rsidRPr="00662D5C">
        <w:t xml:space="preserve"> </w:t>
      </w:r>
    </w:p>
    <w:p w14:paraId="32A87A85" w14:textId="703FEAC8" w:rsidR="00662D5C" w:rsidRPr="00662D5C" w:rsidRDefault="00662D5C" w:rsidP="00662D5C">
      <w:r w:rsidRPr="00662D5C">
        <w:t xml:space="preserve">Det blir prøveforelesning og disputas i </w:t>
      </w:r>
      <w:proofErr w:type="spellStart"/>
      <w:r w:rsidRPr="00662D5C">
        <w:t>Kjølv</w:t>
      </w:r>
      <w:proofErr w:type="spellEnd"/>
      <w:r w:rsidRPr="00662D5C">
        <w:t xml:space="preserve"> Egelands hus, E-164</w:t>
      </w:r>
      <w:r>
        <w:t>, Universitetet i Stavanger</w:t>
      </w:r>
      <w:r w:rsidRPr="00662D5C">
        <w:t xml:space="preserve"> fra kl. 10.00.  </w:t>
      </w:r>
    </w:p>
    <w:p w14:paraId="0AC2C20F" w14:textId="2D27E96F" w:rsidR="00194277" w:rsidRDefault="00194277" w:rsidP="00E73048"/>
    <w:bookmarkEnd w:id="0"/>
    <w:p w14:paraId="3CA198BE" w14:textId="77777777" w:rsidR="00C93D3B" w:rsidRDefault="00C93D3B"/>
    <w:sectPr w:rsidR="00C93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Maya Dybvig Joner" w:date="2023-10-10T17:58:00Z" w:initials="MDJ">
    <w:p w14:paraId="5F26C7F3" w14:textId="3F48A2B3" w:rsidR="00B15794" w:rsidRDefault="00B15794" w:rsidP="00B15794">
      <w:pPr>
        <w:pStyle w:val="Merknadstekst"/>
      </w:pPr>
      <w:r>
        <w:rPr>
          <w:rStyle w:val="Merknadsreferanse"/>
        </w:rPr>
        <w:annotationRef/>
      </w:r>
      <w:r>
        <w:t>Samme som kommentar over. Siden dette er kvalitativt, kan man heller ikke generalisere. Det studien viser er konsekvensene av fragmentert kvalitet……..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F26C7F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D00F46" w16cex:dateUtc="2023-10-10T15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26C7F3" w16cid:durableId="28D00F4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738DB"/>
    <w:multiLevelType w:val="multilevel"/>
    <w:tmpl w:val="D4A6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88548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ya Dybvig Joner">
    <w15:presenceInfo w15:providerId="AD" w15:userId="S::2915677@uis.no::9b72d0ea-7131-4cac-b9ca-8514f6fbac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0F"/>
    <w:rsid w:val="000F368F"/>
    <w:rsid w:val="00194277"/>
    <w:rsid w:val="0021127C"/>
    <w:rsid w:val="003B1477"/>
    <w:rsid w:val="003D34CE"/>
    <w:rsid w:val="004158FE"/>
    <w:rsid w:val="004701B2"/>
    <w:rsid w:val="005951B2"/>
    <w:rsid w:val="00662D5C"/>
    <w:rsid w:val="006D15D3"/>
    <w:rsid w:val="00724162"/>
    <w:rsid w:val="0083100F"/>
    <w:rsid w:val="00900FCB"/>
    <w:rsid w:val="009559E8"/>
    <w:rsid w:val="00AB5005"/>
    <w:rsid w:val="00B15794"/>
    <w:rsid w:val="00C04176"/>
    <w:rsid w:val="00C93D3B"/>
    <w:rsid w:val="00E363F8"/>
    <w:rsid w:val="00E73048"/>
    <w:rsid w:val="00ED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7099F"/>
  <w15:chartTrackingRefBased/>
  <w15:docId w15:val="{8DEC87EE-288C-4179-8FFE-B7E003BC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62D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62D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link w:val="Overskrift3Tegn"/>
    <w:uiPriority w:val="9"/>
    <w:qFormat/>
    <w:rsid w:val="008310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nb-NO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83100F"/>
    <w:rPr>
      <w:rFonts w:ascii="Times New Roman" w:eastAsia="Times New Roman" w:hAnsi="Times New Roman" w:cs="Times New Roman"/>
      <w:b/>
      <w:bCs/>
      <w:kern w:val="0"/>
      <w:sz w:val="27"/>
      <w:szCs w:val="27"/>
      <w:lang w:eastAsia="nb-N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31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styleId="Sterk">
    <w:name w:val="Strong"/>
    <w:basedOn w:val="Standardskriftforavsnitt"/>
    <w:uiPriority w:val="22"/>
    <w:qFormat/>
    <w:rsid w:val="0083100F"/>
    <w:rPr>
      <w:b/>
      <w:bCs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D15D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D15D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D15D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D15D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D15D3"/>
    <w:rPr>
      <w:b/>
      <w:bCs/>
      <w:sz w:val="20"/>
      <w:szCs w:val="20"/>
    </w:rPr>
  </w:style>
  <w:style w:type="paragraph" w:styleId="Listeavsnitt">
    <w:name w:val="List Paragraph"/>
    <w:basedOn w:val="Normal"/>
    <w:uiPriority w:val="34"/>
    <w:qFormat/>
    <w:rsid w:val="009559E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662D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62D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kobling">
    <w:name w:val="Hyperlink"/>
    <w:basedOn w:val="Standardskriftforavsnitt"/>
    <w:uiPriority w:val="99"/>
    <w:unhideWhenUsed/>
    <w:rsid w:val="00662D5C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62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2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438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1694017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9966854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246403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6447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3160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8798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2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871</Words>
  <Characters>4617</Characters>
  <Application>Microsoft Office Word</Application>
  <DocSecurity>4</DocSecurity>
  <Lines>38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Emilie Sefranek Rongved</dc:creator>
  <cp:keywords/>
  <dc:description/>
  <cp:lastModifiedBy>Elisabeth Emilie Sefranek Rongved</cp:lastModifiedBy>
  <cp:revision>2</cp:revision>
  <dcterms:created xsi:type="dcterms:W3CDTF">2023-11-08T14:06:00Z</dcterms:created>
  <dcterms:modified xsi:type="dcterms:W3CDTF">2023-11-08T14:06:00Z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7fce66-bf2d-46b5-b59a-9f0018501bcd_Enabled">
    <vt:lpwstr>true</vt:lpwstr>
  </property>
  <property fmtid="{D5CDD505-2E9C-101B-9397-08002B2CF9AE}" pid="3" name="MSIP_Label_2b7fce66-bf2d-46b5-b59a-9f0018501bcd_SetDate">
    <vt:lpwstr>2023-10-09T13:06:09Z</vt:lpwstr>
  </property>
  <property fmtid="{D5CDD505-2E9C-101B-9397-08002B2CF9AE}" pid="4" name="MSIP_Label_2b7fce66-bf2d-46b5-b59a-9f0018501bcd_Method">
    <vt:lpwstr>Standard</vt:lpwstr>
  </property>
  <property fmtid="{D5CDD505-2E9C-101B-9397-08002B2CF9AE}" pid="5" name="MSIP_Label_2b7fce66-bf2d-46b5-b59a-9f0018501bcd_Name">
    <vt:lpwstr>s_Intern</vt:lpwstr>
  </property>
  <property fmtid="{D5CDD505-2E9C-101B-9397-08002B2CF9AE}" pid="6" name="MSIP_Label_2b7fce66-bf2d-46b5-b59a-9f0018501bcd_SiteId">
    <vt:lpwstr>f8a213d2-8f6c-400d-9e74-4e8b475316c6</vt:lpwstr>
  </property>
  <property fmtid="{D5CDD505-2E9C-101B-9397-08002B2CF9AE}" pid="7" name="MSIP_Label_2b7fce66-bf2d-46b5-b59a-9f0018501bcd_ActionId">
    <vt:lpwstr>2e15a668-7abb-49f6-9314-675d9e603ec3</vt:lpwstr>
  </property>
  <property fmtid="{D5CDD505-2E9C-101B-9397-08002B2CF9AE}" pid="8" name="MSIP_Label_2b7fce66-bf2d-46b5-b59a-9f0018501bcd_ContentBits">
    <vt:lpwstr>0</vt:lpwstr>
  </property>
</Properties>
</file>